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4687" w14:textId="0C7EFDDC" w:rsidR="00862EE3" w:rsidRPr="00862EE3" w:rsidRDefault="00862EE3">
      <w:pPr>
        <w:rPr>
          <w:b/>
          <w:sz w:val="28"/>
        </w:rPr>
      </w:pPr>
      <w:r w:rsidRPr="00862EE3">
        <w:rPr>
          <w:b/>
          <w:sz w:val="28"/>
        </w:rPr>
        <w:t>Näringslivsprogram</w:t>
      </w:r>
      <w:r>
        <w:rPr>
          <w:b/>
          <w:sz w:val="28"/>
        </w:rPr>
        <w:t xml:space="preserve"> för Nora k</w:t>
      </w:r>
      <w:bookmarkStart w:id="0" w:name="_GoBack"/>
      <w:bookmarkEnd w:id="0"/>
      <w:r>
        <w:rPr>
          <w:b/>
          <w:sz w:val="28"/>
        </w:rPr>
        <w:t>ommun – np2020</w:t>
      </w:r>
    </w:p>
    <w:p w14:paraId="6EB88786" w14:textId="77777777" w:rsidR="005058D7" w:rsidRDefault="005058D7">
      <w:pPr>
        <w:rPr>
          <w:b/>
        </w:rPr>
      </w:pPr>
    </w:p>
    <w:p w14:paraId="383421C2" w14:textId="77777777" w:rsidR="0043326F" w:rsidRPr="00862EE3" w:rsidRDefault="00862EE3">
      <w:pPr>
        <w:rPr>
          <w:b/>
        </w:rPr>
      </w:pPr>
      <w:r w:rsidRPr="00862EE3">
        <w:rPr>
          <w:b/>
        </w:rPr>
        <w:t>Bakgrund</w:t>
      </w:r>
    </w:p>
    <w:p w14:paraId="42FFCF8A" w14:textId="77777777" w:rsidR="00862EE3" w:rsidRDefault="00862EE3" w:rsidP="00862EE3">
      <w:r>
        <w:t>Sverige/världen: urbanisering, globalisering, automation</w:t>
      </w:r>
    </w:p>
    <w:p w14:paraId="6AC9C695" w14:textId="77777777" w:rsidR="00862EE3" w:rsidRDefault="00862EE3" w:rsidP="00862EE3">
      <w:r>
        <w:t>Region Örebro: arbetsmarknadsregion-förstoring</w:t>
      </w:r>
    </w:p>
    <w:p w14:paraId="59D44015" w14:textId="77777777" w:rsidR="00862EE3" w:rsidRDefault="00862EE3" w:rsidP="00862EE3">
      <w:r>
        <w:t>Nora: pendlarkommun, koncernföretag, stark handel, välmående företag, företagstätt, växande besöksnäring, varken bra eller dålig boendekommun, bra med fiber, lågt NKI, nedåtgående trend för skolan</w:t>
      </w:r>
    </w:p>
    <w:p w14:paraId="3EAB4C81" w14:textId="77777777" w:rsidR="00862EE3" w:rsidRDefault="008A12BB" w:rsidP="00862EE3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148B" wp14:editId="6E1662B1">
                <wp:simplePos x="0" y="0"/>
                <wp:positionH relativeFrom="column">
                  <wp:posOffset>3202305</wp:posOffset>
                </wp:positionH>
                <wp:positionV relativeFrom="paragraph">
                  <wp:posOffset>24130</wp:posOffset>
                </wp:positionV>
                <wp:extent cx="3086100" cy="1104900"/>
                <wp:effectExtent l="0" t="0" r="19050" b="1905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7321C" w14:textId="77777777" w:rsidR="00862EE3" w:rsidRPr="005058D7" w:rsidRDefault="00862EE3" w:rsidP="00862EE3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5058D7">
                              <w:rPr>
                                <w:b/>
                                <w:sz w:val="14"/>
                              </w:rPr>
                              <w:t>Vision</w:t>
                            </w:r>
                          </w:p>
                          <w:p w14:paraId="27DA4393" w14:textId="77777777" w:rsidR="00862EE3" w:rsidRPr="005058D7" w:rsidRDefault="00862EE3" w:rsidP="00862EE3">
                            <w:pPr>
                              <w:rPr>
                                <w:sz w:val="14"/>
                              </w:rPr>
                            </w:pPr>
                            <w:r w:rsidRPr="005058D7">
                              <w:rPr>
                                <w:sz w:val="14"/>
                              </w:rPr>
                              <w:t>Nora - möjligheternas kommun, där historia och framtid skapas</w:t>
                            </w:r>
                          </w:p>
                          <w:p w14:paraId="7B5F2B5A" w14:textId="77777777" w:rsidR="00862EE3" w:rsidRPr="005058D7" w:rsidRDefault="00862EE3" w:rsidP="00862EE3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D0F0A71" w14:textId="77777777" w:rsidR="00862EE3" w:rsidRPr="005058D7" w:rsidRDefault="00862EE3" w:rsidP="00862EE3">
                            <w:pPr>
                              <w:rPr>
                                <w:b/>
                                <w:i/>
                                <w:sz w:val="14"/>
                              </w:rPr>
                            </w:pPr>
                            <w:r w:rsidRPr="005058D7">
                              <w:rPr>
                                <w:b/>
                                <w:i/>
                                <w:sz w:val="14"/>
                              </w:rPr>
                              <w:t>Övergripande mål</w:t>
                            </w:r>
                          </w:p>
                          <w:p w14:paraId="15105683" w14:textId="77777777" w:rsidR="00862EE3" w:rsidRPr="005058D7" w:rsidRDefault="00862EE3" w:rsidP="00862EE3">
                            <w:pPr>
                              <w:rPr>
                                <w:sz w:val="14"/>
                              </w:rPr>
                            </w:pPr>
                            <w:r w:rsidRPr="005058D7">
                              <w:rPr>
                                <w:sz w:val="14"/>
                              </w:rPr>
                              <w:t>Nora har en socialt, kulturellt, ekonomiskt och ekologiskt hållbar utveckling</w:t>
                            </w:r>
                          </w:p>
                          <w:p w14:paraId="2ED3A1AE" w14:textId="77777777" w:rsidR="00862EE3" w:rsidRPr="005058D7" w:rsidRDefault="00862EE3" w:rsidP="00862EE3">
                            <w:pPr>
                              <w:rPr>
                                <w:sz w:val="14"/>
                              </w:rPr>
                            </w:pPr>
                            <w:r w:rsidRPr="005058D7">
                              <w:rPr>
                                <w:sz w:val="14"/>
                              </w:rPr>
                              <w:t>Nora är ett attraktivt kultur- och turistmål under hela året</w:t>
                            </w:r>
                          </w:p>
                          <w:p w14:paraId="07EE4BA2" w14:textId="77777777" w:rsidR="00862EE3" w:rsidRPr="005058D7" w:rsidRDefault="00862EE3" w:rsidP="00862EE3">
                            <w:pPr>
                              <w:rPr>
                                <w:sz w:val="14"/>
                              </w:rPr>
                            </w:pPr>
                            <w:r w:rsidRPr="005058D7">
                              <w:rPr>
                                <w:sz w:val="14"/>
                              </w:rPr>
                              <w:t>Nora kommun har en god livskvalitet för alla som bor eller verkar här</w:t>
                            </w:r>
                          </w:p>
                          <w:p w14:paraId="5BD83AE6" w14:textId="77777777" w:rsidR="00862EE3" w:rsidRPr="005058D7" w:rsidRDefault="00862EE3" w:rsidP="00862EE3">
                            <w:pPr>
                              <w:rPr>
                                <w:sz w:val="14"/>
                              </w:rPr>
                            </w:pPr>
                            <w:r w:rsidRPr="005058D7">
                              <w:rPr>
                                <w:sz w:val="14"/>
                              </w:rPr>
                              <w:t>Nora är en kommun med ett näringsliv och en arbetsmarknad som utvecklas</w:t>
                            </w:r>
                          </w:p>
                          <w:p w14:paraId="11587A7A" w14:textId="77777777" w:rsidR="00862EE3" w:rsidRPr="005058D7" w:rsidRDefault="00862EE3" w:rsidP="00862EE3">
                            <w:pPr>
                              <w:rPr>
                                <w:sz w:val="14"/>
                              </w:rPr>
                            </w:pPr>
                            <w:r w:rsidRPr="005058D7">
                              <w:rPr>
                                <w:sz w:val="14"/>
                              </w:rPr>
                              <w:t>Nora kommun är en attraktiv arbetsgivare</w:t>
                            </w:r>
                          </w:p>
                          <w:p w14:paraId="0A5F4389" w14:textId="77777777" w:rsidR="00862EE3" w:rsidRPr="005058D7" w:rsidRDefault="00862EE3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5148B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52.15pt;margin-top:1.9pt;width:24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" filled="f" strokecolor="black [3213]">
                <v:textbox>
                  <w:txbxContent>
                    <w:p w14:paraId="4FC7321C" w14:textId="77777777" w:rsidR="00862EE3" w:rsidRPr="005058D7" w:rsidRDefault="00862EE3" w:rsidP="00862EE3">
                      <w:pPr>
                        <w:rPr>
                          <w:b/>
                          <w:sz w:val="14"/>
                        </w:rPr>
                      </w:pPr>
                      <w:r w:rsidRPr="005058D7">
                        <w:rPr>
                          <w:b/>
                          <w:sz w:val="14"/>
                        </w:rPr>
                        <w:t>Vision</w:t>
                      </w:r>
                    </w:p>
                    <w:p w14:paraId="27DA4393" w14:textId="77777777" w:rsidR="00862EE3" w:rsidRPr="005058D7" w:rsidRDefault="00862EE3" w:rsidP="00862EE3">
                      <w:pPr>
                        <w:rPr>
                          <w:sz w:val="14"/>
                        </w:rPr>
                      </w:pPr>
                      <w:r w:rsidRPr="005058D7">
                        <w:rPr>
                          <w:sz w:val="14"/>
                        </w:rPr>
                        <w:t>Nora - möjligheternas kommun, där historia och framtid skapas</w:t>
                      </w:r>
                    </w:p>
                    <w:p w14:paraId="7B5F2B5A" w14:textId="77777777" w:rsidR="00862EE3" w:rsidRPr="005058D7" w:rsidRDefault="00862EE3" w:rsidP="00862EE3">
                      <w:pPr>
                        <w:rPr>
                          <w:sz w:val="14"/>
                        </w:rPr>
                      </w:pPr>
                    </w:p>
                    <w:p w14:paraId="0D0F0A71" w14:textId="77777777" w:rsidR="00862EE3" w:rsidRPr="005058D7" w:rsidRDefault="00862EE3" w:rsidP="00862EE3">
                      <w:pPr>
                        <w:rPr>
                          <w:b/>
                          <w:i/>
                          <w:sz w:val="14"/>
                        </w:rPr>
                      </w:pPr>
                      <w:r w:rsidRPr="005058D7">
                        <w:rPr>
                          <w:b/>
                          <w:i/>
                          <w:sz w:val="14"/>
                        </w:rPr>
                        <w:t>Övergripande mål</w:t>
                      </w:r>
                    </w:p>
                    <w:p w14:paraId="15105683" w14:textId="77777777" w:rsidR="00862EE3" w:rsidRPr="005058D7" w:rsidRDefault="00862EE3" w:rsidP="00862EE3">
                      <w:pPr>
                        <w:rPr>
                          <w:sz w:val="14"/>
                        </w:rPr>
                      </w:pPr>
                      <w:r w:rsidRPr="005058D7">
                        <w:rPr>
                          <w:sz w:val="14"/>
                        </w:rPr>
                        <w:t>Nora har en socialt, kulturellt, ekonomiskt och ekologiskt hållbar utveckling</w:t>
                      </w:r>
                    </w:p>
                    <w:p w14:paraId="2ED3A1AE" w14:textId="77777777" w:rsidR="00862EE3" w:rsidRPr="005058D7" w:rsidRDefault="00862EE3" w:rsidP="00862EE3">
                      <w:pPr>
                        <w:rPr>
                          <w:sz w:val="14"/>
                        </w:rPr>
                      </w:pPr>
                      <w:r w:rsidRPr="005058D7">
                        <w:rPr>
                          <w:sz w:val="14"/>
                        </w:rPr>
                        <w:t>Nora är ett attraktivt kultur- och turistmål under hela året</w:t>
                      </w:r>
                    </w:p>
                    <w:p w14:paraId="07EE4BA2" w14:textId="77777777" w:rsidR="00862EE3" w:rsidRPr="005058D7" w:rsidRDefault="00862EE3" w:rsidP="00862EE3">
                      <w:pPr>
                        <w:rPr>
                          <w:sz w:val="14"/>
                        </w:rPr>
                      </w:pPr>
                      <w:r w:rsidRPr="005058D7">
                        <w:rPr>
                          <w:sz w:val="14"/>
                        </w:rPr>
                        <w:t>Nora kommun har en god livskvalitet för alla som bor eller verkar här</w:t>
                      </w:r>
                    </w:p>
                    <w:p w14:paraId="5BD83AE6" w14:textId="77777777" w:rsidR="00862EE3" w:rsidRPr="005058D7" w:rsidRDefault="00862EE3" w:rsidP="00862EE3">
                      <w:pPr>
                        <w:rPr>
                          <w:sz w:val="14"/>
                        </w:rPr>
                      </w:pPr>
                      <w:r w:rsidRPr="005058D7">
                        <w:rPr>
                          <w:sz w:val="14"/>
                        </w:rPr>
                        <w:t>Nora är en kommun med ett näringsliv och en arbetsmarknad som utvecklas</w:t>
                      </w:r>
                    </w:p>
                    <w:p w14:paraId="11587A7A" w14:textId="77777777" w:rsidR="00862EE3" w:rsidRPr="005058D7" w:rsidRDefault="00862EE3" w:rsidP="00862EE3">
                      <w:pPr>
                        <w:rPr>
                          <w:sz w:val="14"/>
                        </w:rPr>
                      </w:pPr>
                      <w:r w:rsidRPr="005058D7">
                        <w:rPr>
                          <w:sz w:val="14"/>
                        </w:rPr>
                        <w:t>Nora kommun är en attraktiv arbetsgivare</w:t>
                      </w:r>
                    </w:p>
                    <w:p w14:paraId="0A5F4389" w14:textId="77777777" w:rsidR="00862EE3" w:rsidRPr="005058D7" w:rsidRDefault="00862EE3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2D9C3" w14:textId="77777777" w:rsidR="00862EE3" w:rsidRPr="00862EE3" w:rsidRDefault="00862EE3" w:rsidP="00862EE3">
      <w:pPr>
        <w:rPr>
          <w:b/>
          <w:i/>
        </w:rPr>
      </w:pPr>
      <w:r>
        <w:rPr>
          <w:b/>
          <w:i/>
        </w:rPr>
        <w:t>V</w:t>
      </w:r>
      <w:r w:rsidRPr="00862EE3">
        <w:rPr>
          <w:b/>
          <w:i/>
        </w:rPr>
        <w:t>årt näringslivsprogram ska bidra till</w:t>
      </w:r>
    </w:p>
    <w:p w14:paraId="1E88F312" w14:textId="77777777" w:rsidR="00862EE3" w:rsidRDefault="00862EE3" w:rsidP="00862EE3">
      <w:r>
        <w:t>fler och växande företag</w:t>
      </w:r>
    </w:p>
    <w:p w14:paraId="06E1BC3B" w14:textId="77777777" w:rsidR="00862EE3" w:rsidRDefault="00862EE3" w:rsidP="00862EE3">
      <w:r>
        <w:t>stärkt konkurrenskraft för våra företag</w:t>
      </w:r>
    </w:p>
    <w:p w14:paraId="1CFEC9E0" w14:textId="77777777" w:rsidR="00862EE3" w:rsidRDefault="00862EE3" w:rsidP="00862EE3">
      <w:r>
        <w:t>bra förutsättningar för välmående företag</w:t>
      </w:r>
    </w:p>
    <w:p w14:paraId="759350D1" w14:textId="77777777" w:rsidR="00862EE3" w:rsidRDefault="00862EE3" w:rsidP="00862EE3"/>
    <w:p w14:paraId="2F9055D7" w14:textId="77777777" w:rsidR="00862EE3" w:rsidRPr="00862EE3" w:rsidRDefault="00862EE3" w:rsidP="00862EE3">
      <w:pPr>
        <w:rPr>
          <w:b/>
        </w:rPr>
      </w:pPr>
      <w:r w:rsidRPr="00862EE3">
        <w:rPr>
          <w:b/>
        </w:rPr>
        <w:t>Vi genomför näringslivsprogrammet genom att</w:t>
      </w:r>
    </w:p>
    <w:p w14:paraId="4F39F2F2" w14:textId="77777777" w:rsidR="00862EE3" w:rsidRDefault="00862EE3" w:rsidP="00862EE3">
      <w:r>
        <w:t>vara proaktiva, inte reaktiva</w:t>
      </w:r>
    </w:p>
    <w:p w14:paraId="7D29FF95" w14:textId="77777777" w:rsidR="00862EE3" w:rsidRDefault="00862EE3" w:rsidP="00862EE3">
      <w:r>
        <w:t>jobba tillsammans, inte samtidigt</w:t>
      </w:r>
    </w:p>
    <w:p w14:paraId="4F3EF6E2" w14:textId="77777777" w:rsidR="00862EE3" w:rsidRDefault="00862EE3" w:rsidP="00862EE3">
      <w:r>
        <w:t>dela information och vision</w:t>
      </w:r>
    </w:p>
    <w:p w14:paraId="3D920A67" w14:textId="77777777" w:rsidR="00862EE3" w:rsidRDefault="00862EE3" w:rsidP="00862EE3"/>
    <w:p w14:paraId="26A5E424" w14:textId="77777777" w:rsidR="00862EE3" w:rsidRPr="00862EE3" w:rsidRDefault="00862EE3" w:rsidP="00862EE3">
      <w:pPr>
        <w:rPr>
          <w:b/>
        </w:rPr>
      </w:pPr>
      <w:r w:rsidRPr="00862EE3">
        <w:rPr>
          <w:b/>
        </w:rPr>
        <w:t>Strategiska områden 2014-2020</w:t>
      </w:r>
    </w:p>
    <w:p w14:paraId="452E00EF" w14:textId="77777777" w:rsidR="00862EE3" w:rsidRDefault="00862EE3" w:rsidP="00862EE3">
      <w:r>
        <w:t>attraktivt boende (boende, skola, fritid, pendling)</w:t>
      </w:r>
    </w:p>
    <w:p w14:paraId="10E6B216" w14:textId="77777777" w:rsidR="00862EE3" w:rsidRDefault="00862EE3" w:rsidP="00862EE3">
      <w:r>
        <w:t>kommunservice (för växande, etablerande och nystartande företag)</w:t>
      </w:r>
    </w:p>
    <w:p w14:paraId="7D4AA09F" w14:textId="77777777" w:rsidR="00862EE3" w:rsidRDefault="00862EE3" w:rsidP="00862EE3">
      <w:r>
        <w:t>kompetensförsörjning (på lång och kort sikt)</w:t>
      </w:r>
    </w:p>
    <w:p w14:paraId="33010187" w14:textId="77777777" w:rsidR="00862EE3" w:rsidRDefault="00862EE3" w:rsidP="00862EE3">
      <w:r>
        <w:t>landsbygdsföretagande (logistik, internet, e-handel, service)</w:t>
      </w:r>
    </w:p>
    <w:p w14:paraId="48A464FE" w14:textId="77777777" w:rsidR="00862EE3" w:rsidRDefault="00862EE3" w:rsidP="00862EE3"/>
    <w:p w14:paraId="65C35304" w14:textId="77777777" w:rsidR="00862EE3" w:rsidRPr="00862EE3" w:rsidRDefault="00862EE3" w:rsidP="00862EE3">
      <w:pPr>
        <w:rPr>
          <w:b/>
        </w:rPr>
      </w:pPr>
      <w:r w:rsidRPr="00862EE3">
        <w:rPr>
          <w:b/>
        </w:rPr>
        <w:t>Handlingsplan 2015</w:t>
      </w:r>
    </w:p>
    <w:p w14:paraId="1154AC21" w14:textId="77777777" w:rsidR="00862EE3" w:rsidRDefault="00862EE3" w:rsidP="00862EE3">
      <w:r>
        <w:t>utveckla Bergslags- och BRO-samarbetet</w:t>
      </w:r>
    </w:p>
    <w:p w14:paraId="785C2223" w14:textId="77777777" w:rsidR="00862EE3" w:rsidRDefault="00862EE3" w:rsidP="00862EE3">
      <w:r>
        <w:t>främja en fastighetsägar-samverkan</w:t>
      </w:r>
    </w:p>
    <w:p w14:paraId="019682BE" w14:textId="77777777" w:rsidR="00862EE3" w:rsidRDefault="00862EE3" w:rsidP="00862EE3">
      <w:r>
        <w:t>skapa och tydliggöra etableringsprocesser</w:t>
      </w:r>
    </w:p>
    <w:p w14:paraId="06226767" w14:textId="77777777" w:rsidR="00862EE3" w:rsidRDefault="00862EE3" w:rsidP="00862EE3">
      <w:r>
        <w:t>utveckla vår myndighetsservice</w:t>
      </w:r>
    </w:p>
    <w:p w14:paraId="70E58C9E" w14:textId="77777777" w:rsidR="00862EE3" w:rsidRDefault="00862EE3" w:rsidP="00862EE3">
      <w:r>
        <w:t>inspirera till nyföretagande</w:t>
      </w:r>
    </w:p>
    <w:p w14:paraId="3150898F" w14:textId="77777777" w:rsidR="00862EE3" w:rsidRDefault="00862EE3" w:rsidP="00862EE3">
      <w:r>
        <w:t>planera och marknadsföra mer industrimark</w:t>
      </w:r>
    </w:p>
    <w:p w14:paraId="79BA0CC9" w14:textId="77777777" w:rsidR="00862EE3" w:rsidRDefault="00862EE3" w:rsidP="00862EE3">
      <w:r>
        <w:t>påbörja arbetet med Noras varumärke</w:t>
      </w:r>
    </w:p>
    <w:p w14:paraId="7189730D" w14:textId="77777777" w:rsidR="00862EE3" w:rsidRDefault="00862EE3" w:rsidP="00862EE3">
      <w:r>
        <w:t>medverka till fler skola-näringsliv-samverkan</w:t>
      </w:r>
    </w:p>
    <w:p w14:paraId="410FB9A0" w14:textId="77777777" w:rsidR="00862EE3" w:rsidRDefault="00862EE3" w:rsidP="00862EE3">
      <w:r>
        <w:t>påbörja projekt attrahera byggföretag</w:t>
      </w:r>
    </w:p>
    <w:p w14:paraId="13510B5D" w14:textId="77777777" w:rsidR="00862EE3" w:rsidRDefault="00862EE3" w:rsidP="00862EE3">
      <w:r>
        <w:t>skapa ett landsbygdsprogram</w:t>
      </w:r>
    </w:p>
    <w:p w14:paraId="272DB944" w14:textId="77777777" w:rsidR="00862EE3" w:rsidRDefault="00862EE3" w:rsidP="00862EE3">
      <w:pPr>
        <w:rPr>
          <w:b/>
        </w:rPr>
      </w:pPr>
    </w:p>
    <w:p w14:paraId="20292E50" w14:textId="77777777" w:rsidR="00862EE3" w:rsidRDefault="00862EE3" w:rsidP="00862EE3">
      <w:pPr>
        <w:rPr>
          <w:b/>
        </w:rPr>
      </w:pPr>
      <w:r w:rsidRPr="00862EE3">
        <w:rPr>
          <w:b/>
        </w:rPr>
        <w:t>Vi mäter vår framgång genom</w:t>
      </w:r>
    </w:p>
    <w:p w14:paraId="66E266E9" w14:textId="77777777" w:rsidR="00862EE3" w:rsidRPr="00862EE3" w:rsidRDefault="00862EE3" w:rsidP="00862EE3">
      <w:pPr>
        <w:rPr>
          <w:i/>
          <w:sz w:val="20"/>
        </w:rPr>
      </w:pPr>
      <w:r w:rsidRPr="00862EE3">
        <w:rPr>
          <w:i/>
          <w:sz w:val="20"/>
        </w:rPr>
        <w:t>(</w:t>
      </w:r>
      <w:r>
        <w:rPr>
          <w:i/>
          <w:sz w:val="20"/>
        </w:rPr>
        <w:t>p</w:t>
      </w:r>
      <w:r w:rsidRPr="00862EE3">
        <w:rPr>
          <w:i/>
          <w:sz w:val="20"/>
        </w:rPr>
        <w:t xml:space="preserve">lanera - </w:t>
      </w:r>
      <w:r>
        <w:rPr>
          <w:i/>
          <w:sz w:val="20"/>
        </w:rPr>
        <w:t>genomför</w:t>
      </w:r>
      <w:r w:rsidRPr="00862EE3">
        <w:rPr>
          <w:i/>
          <w:sz w:val="20"/>
        </w:rPr>
        <w:t xml:space="preserve"> - utvärdera - lär, förändra)</w:t>
      </w:r>
    </w:p>
    <w:p w14:paraId="1692ED29" w14:textId="77777777" w:rsidR="00862EE3" w:rsidRDefault="00862EE3" w:rsidP="00862EE3">
      <w:r>
        <w:t>Sysselsättningsutveckling</w:t>
      </w:r>
    </w:p>
    <w:p w14:paraId="1DA102AE" w14:textId="77777777" w:rsidR="00862EE3" w:rsidRDefault="00862EE3" w:rsidP="00862EE3">
      <w:r>
        <w:t>lönenivå på dagbefolkningen</w:t>
      </w:r>
    </w:p>
    <w:p w14:paraId="44F09D4F" w14:textId="77777777" w:rsidR="00862EE3" w:rsidRDefault="00862EE3" w:rsidP="00862EE3">
      <w:r>
        <w:t>service-process-mätning</w:t>
      </w:r>
    </w:p>
    <w:p w14:paraId="5DCFC035" w14:textId="77777777" w:rsidR="005058D7" w:rsidRDefault="005058D7" w:rsidP="00862EE3"/>
    <w:p w14:paraId="060D894C" w14:textId="77777777" w:rsidR="00862EE3" w:rsidRPr="005058D7" w:rsidRDefault="00862EE3" w:rsidP="00862EE3">
      <w:pPr>
        <w:pStyle w:val="Liststycke"/>
        <w:numPr>
          <w:ilvl w:val="0"/>
          <w:numId w:val="1"/>
        </w:numPr>
        <w:rPr>
          <w:i/>
        </w:rPr>
      </w:pPr>
      <w:r w:rsidRPr="005058D7">
        <w:rPr>
          <w:i/>
        </w:rPr>
        <w:t>Vi fokuserar på vår egen utveckling!</w:t>
      </w:r>
    </w:p>
    <w:p w14:paraId="5058EC7E" w14:textId="77777777" w:rsidR="00862EE3" w:rsidRDefault="00862EE3" w:rsidP="00862EE3"/>
    <w:p w14:paraId="7E758D57" w14:textId="77777777" w:rsidR="00862EE3" w:rsidRPr="005058D7" w:rsidRDefault="00862EE3" w:rsidP="00862EE3">
      <w:pPr>
        <w:rPr>
          <w:i/>
          <w:sz w:val="22"/>
        </w:rPr>
      </w:pPr>
      <w:r w:rsidRPr="005058D7">
        <w:rPr>
          <w:i/>
          <w:sz w:val="22"/>
        </w:rPr>
        <w:t xml:space="preserve">Svenskt Näringsliv, Focus, Arena för Tillväxt, Företagarna, Nyföretagarcentrum, SCB, Kairos </w:t>
      </w:r>
      <w:proofErr w:type="spellStart"/>
      <w:r w:rsidRPr="005058D7">
        <w:rPr>
          <w:i/>
          <w:sz w:val="22"/>
        </w:rPr>
        <w:t>Future</w:t>
      </w:r>
      <w:proofErr w:type="spellEnd"/>
      <w:r w:rsidRPr="005058D7">
        <w:rPr>
          <w:i/>
          <w:sz w:val="22"/>
        </w:rPr>
        <w:t>, Entreprenörskapsforum, Syna, Lärarförbundet, SKL, Bisnode, UC-analys, företagsbesök</w:t>
      </w:r>
    </w:p>
    <w:p w14:paraId="7EBC2E33" w14:textId="77777777" w:rsidR="00862EE3" w:rsidRDefault="00862EE3" w:rsidP="00862EE3"/>
    <w:p w14:paraId="14455470" w14:textId="77777777" w:rsidR="00862EE3" w:rsidRDefault="00862EE3" w:rsidP="00862EE3"/>
    <w:sectPr w:rsidR="00862EE3" w:rsidSect="005058D7">
      <w:pgSz w:w="11900" w:h="16840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A76EA"/>
    <w:multiLevelType w:val="hybridMultilevel"/>
    <w:tmpl w:val="719026C4"/>
    <w:lvl w:ilvl="0" w:tplc="ED1005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E3"/>
    <w:rsid w:val="003E4070"/>
    <w:rsid w:val="0043326F"/>
    <w:rsid w:val="005058D7"/>
    <w:rsid w:val="00510991"/>
    <w:rsid w:val="007E5159"/>
    <w:rsid w:val="00862EE3"/>
    <w:rsid w:val="008A12BB"/>
    <w:rsid w:val="00D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CA4B2"/>
  <w14:defaultImageDpi w14:val="300"/>
  <w15:docId w15:val="{096697CA-3CD5-4705-AFCF-0CF60027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Nora kommun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bergslagens sparbank 1</dc:creator>
  <cp:lastModifiedBy>Ingegerd Hedén</cp:lastModifiedBy>
  <cp:revision>2</cp:revision>
  <cp:lastPrinted>2015-03-10T15:56:00Z</cp:lastPrinted>
  <dcterms:created xsi:type="dcterms:W3CDTF">2019-01-15T08:52:00Z</dcterms:created>
  <dcterms:modified xsi:type="dcterms:W3CDTF">2019-01-15T08:52:00Z</dcterms:modified>
</cp:coreProperties>
</file>